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CD" w:rsidRPr="003E68B3" w:rsidRDefault="007012CD" w:rsidP="007012C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68B3">
        <w:rPr>
          <w:rFonts w:ascii="Times New Roman" w:hAnsi="Times New Roman" w:cs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7012CD" w:rsidRPr="003E68B3" w:rsidRDefault="007012CD" w:rsidP="007012CD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E68B3">
        <w:rPr>
          <w:rFonts w:ascii="Times New Roman" w:hAnsi="Times New Roman" w:cs="Times New Roman"/>
          <w:b/>
          <w:sz w:val="24"/>
          <w:szCs w:val="24"/>
          <w:lang w:val="ru-RU"/>
        </w:rPr>
        <w:t>Лисковская средняя общеобразовательная школа</w:t>
      </w:r>
    </w:p>
    <w:p w:rsidR="007012CD" w:rsidRPr="003E68B3" w:rsidRDefault="007012CD" w:rsidP="007012CD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012CD" w:rsidRPr="003E68B3" w:rsidRDefault="007012CD" w:rsidP="007012CD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7012CD" w:rsidRPr="003E68B3" w:rsidRDefault="007012CD" w:rsidP="007012CD">
      <w:pPr>
        <w:tabs>
          <w:tab w:val="left" w:pos="579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E68B3">
        <w:rPr>
          <w:rFonts w:ascii="Times New Roman" w:hAnsi="Times New Roman" w:cs="Times New Roman"/>
          <w:sz w:val="24"/>
          <w:szCs w:val="24"/>
          <w:lang w:val="ru-RU"/>
        </w:rPr>
        <w:t>«Согласовано»                                                                  «УТВЕРЖДАЮ»</w:t>
      </w:r>
    </w:p>
    <w:p w:rsidR="007012CD" w:rsidRPr="003E68B3" w:rsidRDefault="007012CD" w:rsidP="007012CD">
      <w:pPr>
        <w:tabs>
          <w:tab w:val="left" w:pos="579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E68B3">
        <w:rPr>
          <w:rFonts w:ascii="Times New Roman" w:hAnsi="Times New Roman" w:cs="Times New Roman"/>
          <w:sz w:val="24"/>
          <w:szCs w:val="24"/>
          <w:lang w:val="ru-RU"/>
        </w:rPr>
        <w:t>на Совете школы                                                         Директор МБОУ Лисковская  СОШ</w:t>
      </w:r>
    </w:p>
    <w:p w:rsidR="007012CD" w:rsidRPr="003E68B3" w:rsidRDefault="007012CD" w:rsidP="007012CD">
      <w:pPr>
        <w:tabs>
          <w:tab w:val="left" w:pos="579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3E68B3">
        <w:rPr>
          <w:rFonts w:ascii="Times New Roman" w:hAnsi="Times New Roman" w:cs="Times New Roman"/>
          <w:sz w:val="24"/>
          <w:szCs w:val="24"/>
          <w:lang w:val="ru-RU"/>
        </w:rPr>
        <w:t>протокол №1                                                                     ______________ Н.А.Быкова</w:t>
      </w:r>
    </w:p>
    <w:p w:rsidR="007012CD" w:rsidRPr="003E68B3" w:rsidRDefault="007012CD" w:rsidP="007012CD">
      <w:pPr>
        <w:tabs>
          <w:tab w:val="left" w:pos="5790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  <w:r w:rsidRPr="00C67A4D">
        <w:rPr>
          <w:rFonts w:ascii="Times New Roman" w:hAnsi="Times New Roman" w:cs="Times New Roman"/>
          <w:sz w:val="24"/>
          <w:szCs w:val="24"/>
          <w:lang w:val="ru-RU"/>
        </w:rPr>
        <w:t>от 22 сентября  2023 г.                                             Приказ № 85</w:t>
      </w:r>
      <w:r w:rsidRPr="00C67A4D">
        <w:rPr>
          <w:rFonts w:ascii="Albertus" w:hAnsi="Albertus" w:cs="Times New Roman"/>
          <w:sz w:val="24"/>
          <w:szCs w:val="24"/>
          <w:lang w:val="ru-RU"/>
        </w:rPr>
        <w:t>§</w:t>
      </w:r>
      <w:r w:rsidRPr="00C67A4D">
        <w:rPr>
          <w:rFonts w:ascii="Times New Roman" w:hAnsi="Times New Roman" w:cs="Times New Roman"/>
          <w:sz w:val="24"/>
          <w:szCs w:val="24"/>
          <w:lang w:val="ru-RU"/>
        </w:rPr>
        <w:t>2 от  22 сентября 2023 г.</w:t>
      </w:r>
    </w:p>
    <w:p w:rsid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9B7" w:rsidRPr="007012CD" w:rsidRDefault="00C829B7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внутренней системе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оценки качества образования МБОУ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Лисковской СОШ.</w:t>
      </w:r>
    </w:p>
    <w:p w:rsidR="00C829B7" w:rsidRPr="007012CD" w:rsidRDefault="00C829B7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1.1. Положение о внутренней системе оценки качества образования (далее – Положение) в Муниципальном бюджетном общеобразовательном учреждении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bCs/>
          <w:color w:val="000000"/>
          <w:sz w:val="24"/>
          <w:szCs w:val="24"/>
          <w:lang w:val="ru-RU"/>
        </w:rPr>
        <w:t>Лисковской 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(далее – Школа)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определяет направления внутренней оценки качества образования и состав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регламентирует порядок организации и проведения контрольно-оценочных процедур,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закрепляет критерии и формы оценки по различным направлениям.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29.12.2012 № 273-ФЗ «Об образовании в Российской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Федерации» и другим законодательством в сфере образования, в том числе федеральными образовательными программами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ФОП), а также локальными нормативными актами Школы.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1.3. Положение разработано с учетом Показателей, характеризующих общие критерии оценки качества образовательной деятельности организаций, осуществляющих образовательную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деятельность, утвержденных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13.03.2019 № 114.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1.4. В Положении использованы следующие понятия и аббревиатуры:</w:t>
      </w:r>
    </w:p>
    <w:p w:rsidR="00C829B7" w:rsidRPr="007012CD" w:rsidRDefault="007012CD" w:rsidP="007012CD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 образования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</w:t>
      </w:r>
      <w:r w:rsidRPr="007012CD"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012CD"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потребностям обучающихся, в том числе степень достижения планируемых результатов образовательной программы;</w:t>
      </w:r>
    </w:p>
    <w:p w:rsidR="00C829B7" w:rsidRP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9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внутренняя система оценки качества образования (ВСОКО)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система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мероприятий, организуемых Школой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и необходимых для осуществления контроля состояния качества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деятельности посредством получения своевременной, полной и объективной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информации о качестве образовательного процесса,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реализуется в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Школе, и результатах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 </w:t>
      </w:r>
      <w:proofErr w:type="gramStart"/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29B7" w:rsidRP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9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документы ВСОКО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– это совокупность информационно-аналитических продуктов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контрольно-оценочной деятельности Школы;</w:t>
      </w:r>
    </w:p>
    <w:p w:rsidR="00C829B7" w:rsidRP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9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– это системное, протяженное во времени наблюдение за управляемым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объектом, которое предполагает фиксацию состояния наблюдаемого объекта на «входе» и 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C829B7" w:rsidRP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596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оценка/оценочная/контрольно-оценочная процедура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совокупность мероприятий, направленных на установление степени соответствия 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фактических</w:t>
      </w:r>
      <w:r w:rsidRPr="00835968">
        <w:rPr>
          <w:rFonts w:hAnsi="Times New Roman" w:cs="Times New Roman"/>
          <w:color w:val="000000"/>
          <w:sz w:val="24"/>
          <w:szCs w:val="24"/>
        </w:rPr>
        <w:t> </w:t>
      </w:r>
      <w:r w:rsidRPr="00835968">
        <w:rPr>
          <w:rFonts w:hAnsi="Times New Roman" w:cs="Times New Roman"/>
          <w:color w:val="000000"/>
          <w:sz w:val="24"/>
          <w:szCs w:val="24"/>
          <w:lang w:val="ru-RU"/>
        </w:rPr>
        <w:t>показателей планируемым или заданным, в том числе в рамках образовательной программы;</w:t>
      </w:r>
      <w:proofErr w:type="gramEnd"/>
    </w:p>
    <w:p w:rsid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35968"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968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>;</w:t>
      </w:r>
    </w:p>
    <w:p w:rsidR="00C829B7" w:rsidRPr="00835968" w:rsidRDefault="007012CD" w:rsidP="0083596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835968">
        <w:rPr>
          <w:rFonts w:hAnsi="Times New Roman" w:cs="Times New Roman"/>
          <w:b/>
          <w:bCs/>
          <w:color w:val="000000"/>
          <w:sz w:val="24"/>
          <w:szCs w:val="24"/>
        </w:rPr>
        <w:t>ООП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968">
        <w:rPr>
          <w:rFonts w:hAnsi="Times New Roman" w:cs="Times New Roman"/>
          <w:color w:val="000000"/>
          <w:sz w:val="24"/>
          <w:szCs w:val="24"/>
        </w:rPr>
        <w:t xml:space="preserve"> –</w:t>
      </w:r>
      <w:proofErr w:type="gramEnd"/>
      <w:r w:rsidRPr="008359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основная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образовательная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968">
        <w:rPr>
          <w:rFonts w:hAnsi="Times New Roman" w:cs="Times New Roman"/>
          <w:color w:val="000000"/>
          <w:sz w:val="24"/>
          <w:szCs w:val="24"/>
        </w:rPr>
        <w:t>программа</w:t>
      </w:r>
      <w:proofErr w:type="spellEnd"/>
      <w:r w:rsidRPr="00835968">
        <w:rPr>
          <w:rFonts w:hAnsi="Times New Roman" w:cs="Times New Roman"/>
          <w:color w:val="000000"/>
          <w:sz w:val="24"/>
          <w:szCs w:val="24"/>
        </w:rPr>
        <w:t>.</w:t>
      </w:r>
    </w:p>
    <w:p w:rsidR="00835968" w:rsidRDefault="00835968" w:rsidP="007012C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29B7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2. Организация ВСОКО</w:t>
      </w:r>
    </w:p>
    <w:p w:rsidR="00C829B7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2.1. В рамках ВСОКО оценивается:</w:t>
      </w:r>
    </w:p>
    <w:p w:rsidR="00C829B7" w:rsidRDefault="007012CD" w:rsidP="007012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качество образовательных программ;</w:t>
      </w:r>
    </w:p>
    <w:p w:rsidR="00C829B7" w:rsidRPr="007012CD" w:rsidRDefault="007012CD" w:rsidP="007012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качество условий реализации образовательных программ, в том числе инфраструктура Школы и ее доступность для детей с ОВЗ и инвалидностью;</w:t>
      </w:r>
    </w:p>
    <w:p w:rsidR="00C829B7" w:rsidRDefault="007012CD" w:rsidP="007012CD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9B7" w:rsidRDefault="007012CD" w:rsidP="007012CD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удовлетворенность потребителей качеством образования.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2.2. Направления, обозначенные в пункте 2.1, оцениваются посредством следующих внешних и внутренних мероприятий.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90"/>
        <w:gridCol w:w="6187"/>
      </w:tblGrid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Внешние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Внутренние мероприятия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Аккредитационный мониторинг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Стартовая диагностика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Всероссийские проверочные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уровня формирования функциональной грамотности обучающихся и педагогов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соответствия реализуемых в Школе образовательных программ федеральным требованиям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Региональные и муниципальные оценочные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условий реализации ООП (по уровням общего образования) федеральным требованиям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условий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образовательных достижений обучающихся, в том числе индивидуального прогресса обучающегося в достижении предметных и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результатов освоения ООП,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образовательных результатов</w:t>
            </w:r>
          </w:p>
        </w:tc>
      </w:tr>
      <w:tr w:rsidR="00C829B7" w:rsidRPr="002E2D8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Независимая оценка качества подготовки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Мониторинг личностного развития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 обучающихся личностных УУД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Самообследование</w:t>
            </w:r>
            <w:proofErr w:type="spellEnd"/>
          </w:p>
        </w:tc>
      </w:tr>
      <w:tr w:rsidR="00C829B7" w:rsidRPr="002E2D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уроков и других занятий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журнала</w:t>
            </w:r>
            <w:proofErr w:type="spellEnd"/>
          </w:p>
        </w:tc>
      </w:tr>
      <w:tr w:rsidR="00C829B7" w:rsidRPr="002E2D8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Анкетирование педагогов, обучающихся, родителей (законных представителей) обучающихся</w:t>
            </w:r>
          </w:p>
        </w:tc>
      </w:tr>
    </w:tbl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proofErr w:type="gram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Состав должностных лиц, выполняемый ими в рамках ВСОКО функционал и сроки контрольно-оценочных мероприятий определяются</w:t>
      </w:r>
      <w:proofErr w:type="gram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2.4. Результаты внешних мероприятий используются Школой в целях, необходимых для осуществления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внутренней оценки качества образования и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избежания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увеличения нагрузки на обучающихся и педагогов.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Контрольно-оценочные мероприятия и процедуры в рамках ВСОКО включаются в годовой план работы Школы.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Оценка образовательных результатов обучающихся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3.1. В качестве объекта оценки результатов реализации ООП (по уровням общего образования), разработанных на основе ФГОС и ФОП, выступают:</w:t>
      </w:r>
    </w:p>
    <w:p w:rsidR="00C829B7" w:rsidRDefault="007012CD" w:rsidP="007012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9B7" w:rsidRDefault="007012CD" w:rsidP="007012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метапредметные результаты обучения;</w:t>
      </w:r>
    </w:p>
    <w:p w:rsidR="00C829B7" w:rsidRDefault="007012CD" w:rsidP="007012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личностные результаты;</w:t>
      </w:r>
    </w:p>
    <w:p w:rsidR="00C829B7" w:rsidRPr="007012CD" w:rsidRDefault="007012CD" w:rsidP="007012CD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C829B7" w:rsidRPr="007012CD" w:rsidRDefault="007012CD" w:rsidP="007012CD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удовлетворенность родителей качеством образовательных результатов.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3.1.1. Оценка достижения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предметных результатов освоения ООП (по уровням общего образования)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проводится в соответствии с Положением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 формах, периодичности и порядке текущего контроля успеваемости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и промежуточной </w:t>
      </w:r>
      <w:proofErr w:type="gram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proofErr w:type="gram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по основным общеобразовательным программам</w:t>
      </w:r>
      <w:r w:rsidR="0083596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МБОУ </w:t>
      </w:r>
      <w:r w:rsidR="00835968" w:rsidRPr="00835968">
        <w:rPr>
          <w:rFonts w:hAnsi="Times New Roman" w:cs="Times New Roman"/>
          <w:bCs/>
          <w:color w:val="000000"/>
          <w:sz w:val="24"/>
          <w:szCs w:val="24"/>
          <w:lang w:val="ru-RU"/>
        </w:rPr>
        <w:t>Лисковской СОШ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D84">
        <w:rPr>
          <w:rFonts w:hAnsi="Times New Roman" w:cs="Times New Roman"/>
          <w:color w:val="000000"/>
          <w:sz w:val="24"/>
          <w:szCs w:val="24"/>
          <w:lang w:val="ru-RU"/>
        </w:rPr>
        <w:t>3.1.2. Сводная информация по итогам оценки предметных результатов проводится по параметрам согласно приложению 1.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3.1.3. Достижение личностных результатов освоения ООП (по уровням общего образования) диагностируется в ходе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неперсонифицированного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личностного развития обучающихся и встроенного педагогического наблюдения в соответствии с графиком, устанавливаемым директором Школы.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D84">
        <w:rPr>
          <w:rFonts w:hAnsi="Times New Roman" w:cs="Times New Roman"/>
          <w:color w:val="000000"/>
          <w:sz w:val="24"/>
          <w:szCs w:val="24"/>
          <w:lang w:val="ru-RU"/>
        </w:rPr>
        <w:t>3.1.4. Достижения учащихся на конкурсах, соревнованиях, олимпиадах различного уровня оцениваются по критериям и показателям, приведенным в приложении 2.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3.1.5. Удовлетворенность родителей качеством образовательных результатов оценивается в конце каждого учебного года на основании опросов и анкетирования, которые проводятся раз в полгода.</w:t>
      </w:r>
    </w:p>
    <w:p w:rsidR="00C829B7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3.1.6. Все образовательные достижения обучающегося подлежат учету.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29B7" w:rsidRDefault="007012CD" w:rsidP="007012CD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 электронном журнале успеваемости;</w:t>
      </w:r>
    </w:p>
    <w:p w:rsidR="00C829B7" w:rsidRPr="007012CD" w:rsidRDefault="007012CD" w:rsidP="007012CD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в справке по итогам учета единиц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обучающегося.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Оценка образовательной деятельности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4.1. Оценке подлежат ООП соответствующего уровня общего образования, разработанные согласно требованиям ФГОС НОО, ФГОС ООО, ФГОС СОО в соответствии с ФОП. Оценка ООП проводится на этапе ее разработки или изменения (до утверждения) на предмет соответствия содержания и структуры ООП федеральным требованиям.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4.1.1. Результаты оценки ООП (по уровням общего образования) прикладываются к протоколу утверждения программы педагогическим советом.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4.1.2. В случае внесения в ООП (по уровням общего образования) изменений и/или дополнений проводится оценка этих изменений и дополнений на предмет соответствия требованиям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и ФОП соответствующего уровня общего образования.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4.2. 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C829B7" w:rsidRPr="007012CD" w:rsidRDefault="007012CD" w:rsidP="007012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соответствие тематики программы запросу потребителей;</w:t>
      </w:r>
    </w:p>
    <w:p w:rsidR="00C829B7" w:rsidRPr="007012CD" w:rsidRDefault="007012CD" w:rsidP="007012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подтверждающих этот запрос;</w:t>
      </w:r>
    </w:p>
    <w:p w:rsidR="00C829B7" w:rsidRPr="007012CD" w:rsidRDefault="007012CD" w:rsidP="007012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соответствие содержания программы заявленному направлению дополнительного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образования;</w:t>
      </w:r>
    </w:p>
    <w:p w:rsidR="00C829B7" w:rsidRPr="007012CD" w:rsidRDefault="007012CD" w:rsidP="007012CD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соответствие структуры и содержания программы региональным требованиям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наличии);</w:t>
      </w:r>
    </w:p>
    <w:p w:rsidR="00C829B7" w:rsidRPr="007012CD" w:rsidRDefault="007012CD" w:rsidP="007012CD">
      <w:pPr>
        <w:numPr>
          <w:ilvl w:val="0"/>
          <w:numId w:val="5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наличие в программе описанных форм и методов оценки планируемых 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освоения программы </w:t>
      </w:r>
      <w:proofErr w:type="gram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2E2D84">
        <w:rPr>
          <w:rFonts w:hAnsi="Times New Roman" w:cs="Times New Roman"/>
          <w:color w:val="000000"/>
          <w:sz w:val="24"/>
          <w:szCs w:val="24"/>
          <w:lang w:val="ru-RU"/>
        </w:rPr>
        <w:t>4.2.1. Оценка реализации дополнительного образования проводится по схеме анализа занятия (приложение 3).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Оценка условий реализации образовательных программ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5.1. Структура оценки условий реализации образовательных программ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 и другим требованиям федерального и регионального образования.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5.2. Оценочные таблицы разрабатываются ежегодно ответственным, назначенным директором Школы, в том числе на основании проверочных листов, используемых при осуществлении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федерального государственного контроля (надзора) в сфере образования.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5.3. Оценка условий реализации образовательных программ проводится:</w:t>
      </w:r>
    </w:p>
    <w:p w:rsidR="00C829B7" w:rsidRPr="007012CD" w:rsidRDefault="007012CD" w:rsidP="007012C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на этапе разработки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(стартовая оценка);</w:t>
      </w:r>
    </w:p>
    <w:p w:rsidR="00C829B7" w:rsidRPr="007012CD" w:rsidRDefault="007012CD" w:rsidP="007012CD">
      <w:pPr>
        <w:numPr>
          <w:ilvl w:val="0"/>
          <w:numId w:val="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ежегодно в ходе подготовки отчета о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829B7" w:rsidRPr="007012CD" w:rsidRDefault="007012CD" w:rsidP="007012CD">
      <w:pPr>
        <w:numPr>
          <w:ilvl w:val="0"/>
          <w:numId w:val="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в иные периоды, устанавливаемые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директором Школы.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5.4. Стартовая оценка проводится с целью учета имеющихся условий при планировании результатов образовательной деятельности и состава мероприятий по их достижению. Стартовая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оценка условий дополняется «дорожной картой» их развития за период реализации ООП соответствующего уровня общего образования.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5.5. Показатели стартовой оценки и показатели «дорожной карты» вносятся в организационный раздел ООП каждого уровня общего образования.</w:t>
      </w:r>
    </w:p>
    <w:p w:rsidR="00C829B7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5.6. Ежегодно в ходе подготовки отчета о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контроль состояния условий.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выступают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C829B7" w:rsidRDefault="007012CD" w:rsidP="007012CD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выполнение показателей «дорожной карты» по каждому уровню </w:t>
      </w:r>
      <w:r>
        <w:rPr>
          <w:rFonts w:hAnsi="Times New Roman" w:cs="Times New Roman"/>
          <w:color w:val="000000"/>
          <w:sz w:val="24"/>
          <w:szCs w:val="24"/>
        </w:rPr>
        <w:t>ООП;</w:t>
      </w:r>
    </w:p>
    <w:p w:rsidR="00C829B7" w:rsidRPr="007012CD" w:rsidRDefault="007012CD" w:rsidP="007012CD">
      <w:pPr>
        <w:numPr>
          <w:ilvl w:val="0"/>
          <w:numId w:val="7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совокупное состояние условий образовательной деятельности в Школе.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5.7. Результаты ежегодной </w:t>
      </w:r>
      <w:proofErr w:type="gram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оценки совокупного состояния условий образовательной деятельности Школы</w:t>
      </w:r>
      <w:proofErr w:type="gram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включаются в отчет о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6.1. В рамках ВСОКО проводятся мониторинги:</w:t>
      </w:r>
    </w:p>
    <w:p w:rsidR="00C829B7" w:rsidRDefault="007012CD" w:rsidP="007012C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829B7" w:rsidRPr="007012CD" w:rsidRDefault="007012CD" w:rsidP="007012C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достижения </w:t>
      </w:r>
      <w:proofErr w:type="gram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образовательных результатов;</w:t>
      </w:r>
    </w:p>
    <w:p w:rsidR="00C829B7" w:rsidRPr="007012CD" w:rsidRDefault="007012CD" w:rsidP="007012CD">
      <w:pPr>
        <w:numPr>
          <w:ilvl w:val="0"/>
          <w:numId w:val="8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выполнения «дорожной карты» развития условий реализации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программ;</w:t>
      </w:r>
    </w:p>
    <w:p w:rsidR="00C829B7" w:rsidRDefault="007012CD" w:rsidP="007012CD">
      <w:pPr>
        <w:numPr>
          <w:ilvl w:val="0"/>
          <w:numId w:val="8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показателей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самообследовании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6.2. Мониторинг показателей отчета о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проводится один раз в три года, а его результаты вносятся в аналитическую часть отчета о </w:t>
      </w:r>
      <w:proofErr w:type="spellStart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самообследовании</w:t>
      </w:r>
      <w:proofErr w:type="spellEnd"/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Итоговые документы ВСОКО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7.1. В рамках ВСОКО ответственные лица готовят справки по результатам оценочных мероприятий, локальные аналитические записки в случае внепланового контроля в одном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направлений ВСОКО и сводные аналитические справки по итогам мониторингов.</w:t>
      </w:r>
    </w:p>
    <w:p w:rsidR="00C829B7" w:rsidRPr="007012CD" w:rsidRDefault="007012CD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7.2. Состав конкретных документов ВСОКО ежегодно обновляется и утверждается директором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Школы.</w:t>
      </w:r>
    </w:p>
    <w:p w:rsidR="00C829B7" w:rsidRPr="007012CD" w:rsidRDefault="00C829B7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9B7" w:rsidRPr="007012CD" w:rsidRDefault="007012CD" w:rsidP="007012C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C829B7" w:rsidRPr="007012CD" w:rsidRDefault="00C829B7" w:rsidP="007012C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829B7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оценки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образовательных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результатов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2"/>
        <w:gridCol w:w="6469"/>
        <w:gridCol w:w="2316"/>
      </w:tblGrid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Показатели оценки предметных образовательных 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ОГЭ выпускников 9-го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11-го класса по 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балл ЕГЭ 11-го класса по 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русскому языку, в общей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получивших неудовлетворительные результаты на ОГЭ по математике, в общей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 языку,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результаты ниже установленного минимального количества баллов ЕГЭ по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математике, в общей численности 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9-го класса, не получивших аттестаты об основном общем образовании, в общей численности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не получивших аттестаты о среднем общем образовании, в общей численности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Численность/удельный вес численности выпускников 9-го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класса, получивших аттестаты об основном общем образовании с отличием, в общей численности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9-го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выпускников 11-го класса, получивших аттестаты о среднем общем образовании с отличием, в общей численности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 11-го 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 –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муниципального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регионального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федерального уровня;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 международного уровня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./%</w:t>
            </w:r>
          </w:p>
        </w:tc>
      </w:tr>
    </w:tbl>
    <w:p w:rsidR="00C829B7" w:rsidRDefault="00C829B7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</w:p>
    <w:p w:rsidR="00C829B7" w:rsidRPr="007012CD" w:rsidRDefault="007012CD" w:rsidP="007012C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C829B7" w:rsidRPr="007012CD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Критерии и показатели мониторинга результатов муниципального и регионального этапов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12C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олимпиады (конкурса)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94"/>
        <w:gridCol w:w="2707"/>
        <w:gridCol w:w="3881"/>
        <w:gridCol w:w="2095"/>
      </w:tblGrid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 информации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при переходе с</w:t>
            </w:r>
            <w:r w:rsidRPr="007012CD">
              <w:rPr>
                <w:lang w:val="ru-RU"/>
              </w:rPr>
              <w:br/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этап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участников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различных этапов, которые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показали минимум 25% от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максимального балла по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 оценивания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Муниципальный,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 рейтинг по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участия 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 педагогов Школы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предметных комиссиях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муниципального 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учителей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жюри предметных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комиссий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 о составе жюри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 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регионального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этапов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Массовость участия 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региональном этапе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регионального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этапа в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 обучающихся в этих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классах.</w:t>
            </w:r>
          </w:p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занимает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более высокое положение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относительно среднего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показателя в муниципалитете, регионе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Эффективность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 по каждому предмету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учащихся 9–11-х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в списках участников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участников заключительного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Базы участников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Результативность участия в заключительном этапе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 и призеров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олимпиады.</w:t>
            </w:r>
          </w:p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Положительное состояние дел, если Школа имеет призеров и победителей заключительного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Отчеты жюри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заключительного этапа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 цели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профильной ориентации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олимпиады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 регионального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сдавших ЕГЭ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 участия в региональном этапе на баллы, позволившие им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поступить в профильные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вузы, в процентах от их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числа.</w:t>
            </w:r>
          </w:p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победителей и призеров заключительного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этапа олимпиады для 11-х классов, поступивших в профильные вузы, 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процентах от их общего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числа.</w:t>
            </w:r>
          </w:p>
          <w:p w:rsidR="00C829B7" w:rsidRPr="007012CD" w:rsidRDefault="007012CD" w:rsidP="007012C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оценка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профильного характера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олимпиады, если выпускники выбирают профиль образования в соответствии с учебным предметом, по которому выиграли олимпиаду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Статистические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</w:t>
            </w:r>
            <w:proofErr w:type="spellEnd"/>
          </w:p>
        </w:tc>
      </w:tr>
    </w:tbl>
    <w:p w:rsidR="00C829B7" w:rsidRPr="007012CD" w:rsidRDefault="007012CD" w:rsidP="007012CD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3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к Положению о внутренней системе</w:t>
      </w:r>
      <w:r w:rsidRPr="007012CD">
        <w:rPr>
          <w:lang w:val="ru-RU"/>
        </w:rPr>
        <w:br/>
      </w:r>
      <w:r w:rsidRPr="007012CD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</w:t>
      </w:r>
    </w:p>
    <w:p w:rsidR="00C829B7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Анализ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дополнительного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8"/>
        <w:gridCol w:w="4982"/>
      </w:tblGrid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Ф. И. О. педагога дополнительного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Кузина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Надежда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Николаевна</w:t>
            </w:r>
            <w:proofErr w:type="spellEnd"/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Образовательное объединение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 «Творим сами»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Возраст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7–12 лет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15.05.2023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 лепки из полимерной глины»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Лепка цветов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Полимерная глина, набор для лепки, защитные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подложки, очищающие салфетки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Мероприятие в рамках ВСОКО</w:t>
            </w:r>
          </w:p>
        </w:tc>
      </w:tr>
      <w:tr w:rsidR="00C829B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829B7" w:rsidRDefault="007012CD" w:rsidP="007012C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Схема анализа занятия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531"/>
        <w:gridCol w:w="4529"/>
        <w:gridCol w:w="1419"/>
        <w:gridCol w:w="698"/>
      </w:tblGrid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Этапы подготовки и реализации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оборудования 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рабочих мест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подготовил необходимое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оборудование или раздаточные материалы для каждого ученика до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потратил время на занятии, чтобы подготовить необходимое оборудование,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раздаточный материал или ничего не подготовил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Мотивация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задал направление работы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обучающихся, настроил 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активную деятельность.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Рассказал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полезных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жизни результатов достигнут 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 мотивировал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Сообщение темы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сообщил тему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сформулировали тему занятия самостоятельно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Сообщение целей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на понятном для учащихся языке три группы целей: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образовательные, развивающие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воспитательные.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индивидуальные образовательные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одну группу целей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(например, только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7012C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имеющихся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знаний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актуализацию имеющихся 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школьников знаний, умений, способов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пропустил этап актуализации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Подведение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промежуточных целей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сформулировал цели и подвел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промежуточных этапов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сформулировал цели 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 промежуточных этапов,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подвел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активности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и поощрил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учеников.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активность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один или два раза. Ученики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малоактивны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Активность не проконтролировал.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полностью использовал 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вовремя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организовал,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смотивировал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учеников,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рассказал критерии оценки или самооценки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работы, прокомментировал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частично использовал возможности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самостоятельной работы: ее на занятии было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недостаточно, не прокомментировал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критерии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того, как оценил результаты.</w:t>
            </w:r>
            <w:r w:rsidRPr="007012CD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Самостоятельную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ошибок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учеников,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самоанализа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корректно объяснил, как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исправить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недочеты.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Мотивировал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некорректно прокомментировал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недочеты, раскритиковал не выполнение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а личностные качества ученика,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предложил найти и объяснить ошибки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работы</w:t>
            </w:r>
            <w:r w:rsidRPr="007012CD">
              <w:rPr>
                <w:lang w:val="ru-RU"/>
              </w:rPr>
              <w:br/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оценил работу учеников объективно,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аргументировал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критериям.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заранее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Оценил объективно, но не аргументировал.</w:t>
            </w:r>
            <w:r w:rsidRPr="007012CD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неизвестны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Актуализация внимания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проконтролировал уровень внимания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на разных этапах занятия,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поддержал внимание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проконтролировал уровень внимания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proofErr w:type="gramStart"/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спользовал приемы, которые не повышали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внимание 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Отработка умений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способов действий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 усвоению/повторению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главного в 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задания, которые частично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 совсем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способствовали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усвоению/повторению главного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соответствовали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использовал</w:t>
            </w:r>
            <w:r w:rsidRPr="007012CD">
              <w:rPr>
                <w:lang w:val="ru-RU"/>
              </w:rPr>
              <w:br/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Практические задания не соответствовали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индивидуальному уровню освоения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 учащимися, педагог не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использовал </w:t>
            </w:r>
            <w:proofErr w:type="spell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разноуровневые</w:t>
            </w:r>
            <w:proofErr w:type="spell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Разъяснение заданий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разъяснил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 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разъяснил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выполнить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 практические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Оценка времени, которое</w:t>
            </w:r>
            <w:r w:rsidRPr="007012CD">
              <w:rPr>
                <w:lang w:val="ru-RU"/>
              </w:rPr>
              <w:br/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обучающиеся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тратят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учел примерные затраты времени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задания для обучающихся,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учел примерные затраты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времени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его выполнение.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Затраты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соответствовали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возможностям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Последовательность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логично изложил материал. 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последовательны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допустил логические ошибки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изложении материала.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непоследовательны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времени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отвлекался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посторонние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разговоры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контролировал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каждый этап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время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нерационально использовал 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мотивировал учеников подвести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итоги занятия. Учащиеся подвели итоги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в соответствии с целями и задачами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рассказали, каких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 достигли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подвел итог занятия. Цели, задачи,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обучения с итогом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не сопоставил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 ученики не подвели итоги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Рефлексия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использовал на занятии приемы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рефлексии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рефлексию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Воспитание интереса к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 кружка/секции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воспитывал интерес 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занятиям: предлагал нестандартные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задания, мотивировал, работал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индивидуально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Интерес учащихся к занятиям не формировал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 педагога и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создал на занятии благоприятную обстановку, школьникам эмоционально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комфортно, отношения уважительные, открытые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Эмоциональный климат неблагоприятный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(педагог авторитарен, излишне критикует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 или не поддерживает дисциплину,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попустительствует учащимся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 д.)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Целесообразность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 технических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 обучения (ТСО)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 использовал ТСО,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повышают качество 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неоправданно использовал ТСО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(больше развлекали, чем обучали или были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сложными для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Соблюдение санитарно-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гигиенических требований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занятии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 к освещению, температурному и воздушному режиму, к технике безопасности, провел инструктаж по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технике безопасности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соблюдал требования, инструктаж не проводил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физкультминутки на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провел физкультминутку,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содержание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форма физкультминутки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тематикой занятия, оптимально выбрал время проведения физкультминутки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 не провел физкультминутку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 признаков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переутомления </w:t>
            </w:r>
            <w:proofErr w:type="gramStart"/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спланировал занятие и выбрал задания, которые не повысили утомляемость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выбрал слишком сложные задания,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 провел физкультминутку и 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предотвратил повышенную утомляемость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Учет ранее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высказанных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замечаний и рекомендаций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педагогом (при наличии)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Педагог устранил недочеты, которые 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были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предыдущих занятиях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C829B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C829B7" w:rsidP="007012CD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829B7" w:rsidRDefault="007012CD" w:rsidP="007012CD">
            <w:pPr>
              <w:spacing w:before="0" w:beforeAutospacing="0" w:after="0" w:afterAutospacing="0"/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 не обратил внимания на замечания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пожелания эксперта, который оценивал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предыдущее занятие.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Ошибки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повторил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3–1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C829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 баллов: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Default="007012CD" w:rsidP="007012CD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126</w:t>
            </w:r>
          </w:p>
        </w:tc>
      </w:tr>
      <w:tr w:rsidR="00C829B7" w:rsidRPr="002E2D8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Вывод: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(если педагог набрал 30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 баллов, то не подготовил занятие)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829B7" w:rsidRPr="007012CD" w:rsidRDefault="007012CD" w:rsidP="007012CD">
            <w:pPr>
              <w:spacing w:before="0" w:beforeAutospacing="0" w:after="0" w:afterAutospacing="0"/>
              <w:rPr>
                <w:lang w:val="ru-RU"/>
              </w:rPr>
            </w:pP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подготовки педагога и качество проведения занятия</w:t>
            </w:r>
            <w:r w:rsidRPr="007012CD">
              <w:rPr>
                <w:lang w:val="ru-RU"/>
              </w:rPr>
              <w:br/>
            </w:r>
            <w:r w:rsidRPr="007012C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высокое</w:t>
            </w:r>
          </w:p>
        </w:tc>
      </w:tr>
    </w:tbl>
    <w:p w:rsidR="00C829B7" w:rsidRPr="007012CD" w:rsidRDefault="00C829B7" w:rsidP="007012C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012CD" w:rsidRPr="002E2D84" w:rsidRDefault="007012CD" w:rsidP="007012CD">
      <w:pPr>
        <w:spacing w:before="0" w:beforeAutospacing="0" w:after="0" w:afterAutospacing="0"/>
        <w:rPr>
          <w:lang w:val="ru-RU"/>
        </w:rPr>
      </w:pPr>
    </w:p>
    <w:sectPr w:rsidR="007012CD" w:rsidRPr="002E2D84" w:rsidSect="00C829B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lbertus">
    <w:panose1 w:val="020E070204030402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57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B61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A256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63B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5913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C01F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8933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C2D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2E2D84"/>
    <w:rsid w:val="003514A0"/>
    <w:rsid w:val="004F7E17"/>
    <w:rsid w:val="005A05CE"/>
    <w:rsid w:val="00653AF6"/>
    <w:rsid w:val="007012CD"/>
    <w:rsid w:val="00835968"/>
    <w:rsid w:val="00B73A5A"/>
    <w:rsid w:val="00C2579B"/>
    <w:rsid w:val="00C829B7"/>
    <w:rsid w:val="00CF0877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8359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3457</Words>
  <Characters>19706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Administrator</cp:lastModifiedBy>
  <cp:revision>4</cp:revision>
  <dcterms:created xsi:type="dcterms:W3CDTF">2011-11-02T04:15:00Z</dcterms:created>
  <dcterms:modified xsi:type="dcterms:W3CDTF">2023-10-09T14:30:00Z</dcterms:modified>
</cp:coreProperties>
</file>